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4D549D0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5E4CEE">
        <w:rPr>
          <w:rFonts w:hint="eastAsia"/>
          <w:sz w:val="32"/>
          <w:szCs w:val="32"/>
        </w:rPr>
        <w:t>流浪犬也國賠</w:t>
      </w:r>
    </w:p>
    <w:p w14:paraId="459AC819" w14:textId="03DA2303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416B515C" w14:textId="627DE79B" w:rsidR="00933B08" w:rsidRPr="00353E47" w:rsidRDefault="005E4CEE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E4CEE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52999600" wp14:editId="256FA989">
            <wp:simplePos x="0" y="0"/>
            <wp:positionH relativeFrom="column">
              <wp:posOffset>3248660</wp:posOffset>
            </wp:positionH>
            <wp:positionV relativeFrom="paragraph">
              <wp:posOffset>-2132965</wp:posOffset>
            </wp:positionV>
            <wp:extent cx="3856990" cy="2169160"/>
            <wp:effectExtent l="0" t="0" r="3810" b="2540"/>
            <wp:wrapTopAndBottom/>
            <wp:docPr id="1" name="圖片 1" descr="一張含有 雪, 螢幕擷取畫面, 戶外, 冬季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雪, 螢幕擷取畫面, 戶外, 冬季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BEF09DD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0CDB5626" w14:textId="77777777" w:rsidR="006160AD" w:rsidRPr="006160AD" w:rsidRDefault="006160AD" w:rsidP="006160AD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6160AD">
        <w:rPr>
          <w:rFonts w:asciiTheme="minorEastAsia" w:hAnsiTheme="minorEastAsia" w:cs="新細明體"/>
          <w:color w:val="232A31"/>
          <w:kern w:val="0"/>
          <w:szCs w:val="24"/>
        </w:rPr>
        <w:t>75歲王姓婦人110年在南寮地區被狗群追逐，不慎踩到斜坡後摔倒不治。法院認為，新竹市政府有未積極捕捉流浪犬等怠忽職責情事，日前判國賠家屬269萬餘元。可上訴。</w:t>
      </w:r>
    </w:p>
    <w:p w14:paraId="55849558" w14:textId="77777777" w:rsidR="006160AD" w:rsidRPr="006160AD" w:rsidRDefault="006160AD" w:rsidP="006160A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6160AD">
        <w:rPr>
          <w:rFonts w:asciiTheme="minorEastAsia" w:hAnsiTheme="minorEastAsia" w:cs="新細明體"/>
          <w:color w:val="232A31"/>
          <w:kern w:val="0"/>
          <w:szCs w:val="24"/>
        </w:rPr>
        <w:t>新竹市政府表示，對此憾事仍感不捨，至於是否上訴，將在收到判決書後研議處理方式。</w:t>
      </w:r>
    </w:p>
    <w:p w14:paraId="5A622AE2" w14:textId="77777777" w:rsidR="006160AD" w:rsidRPr="006160AD" w:rsidRDefault="006160AD" w:rsidP="006160A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6160AD">
        <w:rPr>
          <w:rFonts w:asciiTheme="minorEastAsia" w:hAnsiTheme="minorEastAsia" w:cs="新細明體"/>
          <w:color w:val="232A31"/>
          <w:kern w:val="0"/>
          <w:szCs w:val="24"/>
        </w:rPr>
        <w:t>根據新竹地方法院判決書，王姓婦人110年8月21日清晨在新竹市南寮漁港旅遊服務中心旁散步，遭6隻狗追逐；王婦情急下踩到一旁未設置警告標語、原先規劃為戲水池的斜坡，造成重心不穩摔倒，頭部撞擊地面昏迷，被民眾發現後緊急送醫不治。</w:t>
      </w:r>
    </w:p>
    <w:p w14:paraId="0313F8BF" w14:textId="77777777" w:rsidR="006160AD" w:rsidRPr="006160AD" w:rsidRDefault="006160AD" w:rsidP="006160A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6160AD">
        <w:rPr>
          <w:rFonts w:asciiTheme="minorEastAsia" w:hAnsiTheme="minorEastAsia" w:cs="新細明體"/>
          <w:color w:val="232A31"/>
          <w:kern w:val="0"/>
          <w:szCs w:val="24"/>
        </w:rPr>
        <w:t>婦人家屬主張，南寮地區流浪犬咬傷民眾、追逐民眾致傷事件，並非單一偶發個案，新竹市政府動保所長期未積極捕捉流浪犬，怠於執行職務，導致相關事件不斷發生，應成立國家賠償責任。</w:t>
      </w:r>
    </w:p>
    <w:p w14:paraId="303A664B" w14:textId="77777777" w:rsidR="006160AD" w:rsidRPr="006160AD" w:rsidRDefault="006160AD" w:rsidP="006160A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6160AD">
        <w:rPr>
          <w:rFonts w:asciiTheme="minorEastAsia" w:hAnsiTheme="minorEastAsia" w:cs="新細明體"/>
          <w:color w:val="232A31"/>
          <w:kern w:val="0"/>
          <w:szCs w:val="24"/>
        </w:rPr>
        <w:t>法院認為，案發地非人煙稀少之處，市府也自行列入轄區重要休閒遊憩場所，且事發前已有多起流浪犬傷人事件，市府主觀上顯可預見再不積極處理，日後極可能造成人員傷亡，卻未見有何積極主動捕捉作為，市府應就其怠於作為而導致本件事故，負擔國家賠償責任。</w:t>
      </w:r>
    </w:p>
    <w:p w14:paraId="4B7319D9" w14:textId="77777777" w:rsidR="006160AD" w:rsidRPr="006160AD" w:rsidRDefault="006160AD" w:rsidP="006160AD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6160AD">
        <w:rPr>
          <w:rFonts w:asciiTheme="minorEastAsia" w:hAnsiTheme="minorEastAsia" w:cs="新細明體"/>
          <w:color w:val="232A31"/>
          <w:kern w:val="0"/>
          <w:szCs w:val="24"/>
        </w:rPr>
        <w:t>法院審酌，婦人家屬面對婦人突因事故離世，又想到婦人生前一刻面臨犬隻追逐，心理當下極度恐懼的不捨，必承受相當大精神痛苦；而案發地流浪犬群聚傷害事件早有跡可循，絕非無避免憾事發生的可</w:t>
      </w:r>
      <w:r w:rsidRPr="006160AD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能，市府已成立專責處理單位，卻怠於積極設法處理，不法侵害市民權益的情節，難認輕微。</w:t>
      </w:r>
    </w:p>
    <w:p w14:paraId="39B80E6D" w14:textId="4542C1F2" w:rsidR="00B17C5C" w:rsidRPr="00B612A7" w:rsidRDefault="006160AD" w:rsidP="00B612A7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6160AD">
        <w:rPr>
          <w:rFonts w:asciiTheme="minorEastAsia" w:hAnsiTheme="minorEastAsia" w:cs="新細明體"/>
          <w:color w:val="232A31"/>
          <w:kern w:val="0"/>
          <w:szCs w:val="24"/>
        </w:rPr>
        <w:t>法院判決，新竹市政府應依國家賠償法，賠償王姓婦人家屬精神慰撫金、喪葬費用等共新台幣269萬餘元。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622EEC" w:rsidRPr="006160AD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="00622EEC" w:rsidRPr="006160AD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622EEC" w:rsidRPr="006160AD">
        <w:rPr>
          <w:rFonts w:asciiTheme="minorEastAsia" w:hAnsiTheme="minorEastAsia" w:cs="新細明體"/>
          <w:color w:val="232A31"/>
          <w:kern w:val="0"/>
          <w:szCs w:val="24"/>
        </w:rPr>
        <w:t>2023/</w:t>
      </w:r>
      <w:r w:rsidRPr="006160AD">
        <w:rPr>
          <w:rFonts w:asciiTheme="minorEastAsia" w:hAnsiTheme="minorEastAsia" w:cs="新細明體"/>
          <w:color w:val="232A31"/>
          <w:kern w:val="0"/>
          <w:szCs w:val="24"/>
        </w:rPr>
        <w:t>0</w:t>
      </w:r>
      <w:r w:rsidR="00622EEC" w:rsidRPr="006160AD">
        <w:rPr>
          <w:rFonts w:asciiTheme="minorEastAsia" w:hAnsiTheme="minorEastAsia" w:cs="新細明體"/>
          <w:color w:val="232A31"/>
          <w:kern w:val="0"/>
          <w:szCs w:val="24"/>
        </w:rPr>
        <w:t>5/</w:t>
      </w:r>
      <w:r w:rsidRPr="006160AD">
        <w:rPr>
          <w:rFonts w:asciiTheme="minorEastAsia" w:hAnsiTheme="minorEastAsia" w:cs="新細明體"/>
          <w:color w:val="232A31"/>
          <w:kern w:val="0"/>
          <w:szCs w:val="24"/>
        </w:rPr>
        <w:t>0</w:t>
      </w:r>
      <w:r w:rsidR="00622EEC" w:rsidRPr="006160AD">
        <w:rPr>
          <w:rFonts w:asciiTheme="minorEastAsia" w:hAnsiTheme="minorEastAsia" w:cs="新細明體"/>
          <w:color w:val="232A31"/>
          <w:kern w:val="0"/>
          <w:szCs w:val="24"/>
        </w:rPr>
        <w:t>3</w:t>
      </w:r>
      <w:r w:rsidRPr="006160AD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E0392F">
        <w:rPr>
          <w:rFonts w:asciiTheme="minorEastAsia" w:hAnsiTheme="minorEastAsia" w:cs="新細明體" w:hint="eastAsia"/>
          <w:color w:val="232A31"/>
          <w:kern w:val="0"/>
          <w:szCs w:val="24"/>
        </w:rPr>
        <w:t>中央通訊社</w:t>
      </w:r>
      <w:r w:rsidR="00622EEC" w:rsidRPr="006160AD">
        <w:rPr>
          <w:rFonts w:asciiTheme="minorEastAsia" w:hAnsiTheme="minorEastAsia" w:cs="新細明體"/>
          <w:color w:val="232A31"/>
          <w:kern w:val="0"/>
          <w:szCs w:val="24"/>
        </w:rPr>
        <w:t xml:space="preserve"> </w:t>
      </w:r>
      <w:r w:rsidRPr="006160AD">
        <w:rPr>
          <w:rFonts w:asciiTheme="minorEastAsia" w:hAnsiTheme="minorEastAsia" w:cs="新細明體" w:hint="eastAsia"/>
          <w:color w:val="232A31"/>
          <w:kern w:val="0"/>
          <w:szCs w:val="24"/>
        </w:rPr>
        <w:t>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706BE592" w14:textId="5E72A215" w:rsidR="00622EEC" w:rsidRPr="006A38EC" w:rsidRDefault="00622EEC" w:rsidP="00622EEC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E0392F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新竹市政府今天透過聲明稿表示，市府對於110年發生的憾事仍感不捨，對家屬表達最深慰問。市府動保所已針對轄區流浪犬熱點加強巡捕，並落實寵物源頭登記管理，積極執行精準捕捉等工作，管控遊蕩犬族群數量，以降低可能衍伸的意外風險。</w:t>
      </w:r>
    </w:p>
    <w:p w14:paraId="6EC0F1F8" w14:textId="77777777" w:rsidR="006A38EC" w:rsidRPr="00E0392F" w:rsidRDefault="006A38EC" w:rsidP="006A38EC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83F6193" w14:textId="4ADB7081" w:rsidR="00870D93" w:rsidRPr="00160992" w:rsidRDefault="006A38EC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到處都有流浪狗、流浪</w:t>
      </w:r>
      <w:r w:rsidR="0026034B">
        <w:rPr>
          <w:rFonts w:hint="eastAsia"/>
          <w:szCs w:val="24"/>
        </w:rPr>
        <w:t>***</w:t>
      </w:r>
      <w:r>
        <w:rPr>
          <w:rFonts w:hint="eastAsia"/>
          <w:szCs w:val="24"/>
        </w:rPr>
        <w:t>，各級政府皮可要繃緊了，你們會賠不完的！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4A97E545" w:rsidR="00D86FAB" w:rsidRDefault="00AF1CD2" w:rsidP="00302F40">
      <w:pPr>
        <w:rPr>
          <w:b/>
          <w:szCs w:val="24"/>
        </w:rPr>
      </w:pPr>
      <w:r>
        <w:rPr>
          <w:rFonts w:hint="eastAsia"/>
          <w:b/>
          <w:szCs w:val="24"/>
        </w:rPr>
        <w:t>人性化設計</w:t>
      </w:r>
      <w:r w:rsidR="00F37D4A">
        <w:rPr>
          <w:rFonts w:hint="eastAsia"/>
          <w:b/>
          <w:szCs w:val="24"/>
        </w:rPr>
        <w:t>及管理</w:t>
      </w:r>
      <w:r w:rsidR="00D86FAB" w:rsidRPr="006E499E">
        <w:rPr>
          <w:rFonts w:hint="eastAsia"/>
          <w:b/>
          <w:szCs w:val="24"/>
        </w:rPr>
        <w:t>觀點</w:t>
      </w:r>
    </w:p>
    <w:p w14:paraId="0BC3650E" w14:textId="30A1E9AB" w:rsidR="00321786" w:rsidRDefault="00321786" w:rsidP="00796CF6"/>
    <w:p w14:paraId="2CB55E82" w14:textId="77777777" w:rsidR="00AF1CD2" w:rsidRDefault="00EA7C42" w:rsidP="00160992">
      <w:pPr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hint="eastAsia"/>
        </w:rPr>
        <w:t xml:space="preserve"> </w:t>
      </w:r>
      <w:r>
        <w:t xml:space="preserve">   </w:t>
      </w:r>
      <w:r w:rsidR="00AF1CD2">
        <w:rPr>
          <w:rFonts w:hint="eastAsia"/>
        </w:rPr>
        <w:t>被害婦人</w:t>
      </w:r>
      <w:r>
        <w:rPr>
          <w:rFonts w:hint="eastAsia"/>
        </w:rPr>
        <w:t>因為被流浪狗追逐</w:t>
      </w:r>
      <w:r w:rsidR="00FA5707">
        <w:rPr>
          <w:rFonts w:hint="eastAsia"/>
        </w:rPr>
        <w:t>而</w:t>
      </w:r>
      <w:r w:rsidR="00FA5707" w:rsidRPr="006160AD">
        <w:rPr>
          <w:rFonts w:asciiTheme="minorEastAsia" w:hAnsiTheme="minorEastAsia" w:cs="新細明體"/>
          <w:color w:val="232A31"/>
          <w:kern w:val="0"/>
          <w:szCs w:val="24"/>
        </w:rPr>
        <w:t>不慎踩到斜坡後摔倒不治</w:t>
      </w:r>
      <w:r w:rsidR="00FA5707">
        <w:rPr>
          <w:rFonts w:asciiTheme="minorEastAsia" w:hAnsiTheme="minorEastAsia" w:cs="新細明體" w:hint="eastAsia"/>
          <w:color w:val="232A31"/>
          <w:kern w:val="0"/>
          <w:szCs w:val="24"/>
        </w:rPr>
        <w:t>，令人遺憾。</w:t>
      </w:r>
    </w:p>
    <w:p w14:paraId="635BE250" w14:textId="77777777" w:rsidR="00AF1CD2" w:rsidRDefault="00AF1CD2" w:rsidP="00160992">
      <w:pPr>
        <w:rPr>
          <w:rFonts w:asciiTheme="minorEastAsia" w:hAnsiTheme="minorEastAsia" w:cs="新細明體"/>
          <w:color w:val="232A31"/>
          <w:kern w:val="0"/>
          <w:szCs w:val="24"/>
        </w:rPr>
      </w:pPr>
    </w:p>
    <w:p w14:paraId="3B8A0DD3" w14:textId="027E42DE" w:rsidR="0091488C" w:rsidRDefault="00462AAD" w:rsidP="00AF1CD2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該判決是以</w:t>
      </w:r>
      <w:r w:rsidR="00D465EB">
        <w:rPr>
          <w:rFonts w:asciiTheme="minorEastAsia" w:hAnsiTheme="minorEastAsia" w:cs="新細明體" w:hint="eastAsia"/>
          <w:color w:val="232A31"/>
          <w:kern w:val="0"/>
          <w:szCs w:val="24"/>
        </w:rPr>
        <w:t>案發地並非人煙稀少之處，市府</w:t>
      </w:r>
      <w:r w:rsidR="00FD3055">
        <w:rPr>
          <w:rFonts w:asciiTheme="minorEastAsia" w:hAnsiTheme="minorEastAsia" w:cs="新細明體" w:hint="eastAsia"/>
          <w:color w:val="232A31"/>
          <w:kern w:val="0"/>
          <w:szCs w:val="24"/>
        </w:rPr>
        <w:t>也自行列入轄區將要休閒遊憩場所，</w:t>
      </w:r>
      <w:r w:rsidR="006853CD">
        <w:rPr>
          <w:rFonts w:asciiTheme="minorEastAsia" w:hAnsiTheme="minorEastAsia" w:cs="新細明體" w:hint="eastAsia"/>
          <w:color w:val="232A31"/>
          <w:kern w:val="0"/>
          <w:szCs w:val="24"/>
        </w:rPr>
        <w:t>且</w:t>
      </w:r>
      <w:r w:rsidR="00FD3055">
        <w:rPr>
          <w:rFonts w:asciiTheme="minorEastAsia" w:hAnsiTheme="minorEastAsia" w:cs="新細明體" w:hint="eastAsia"/>
          <w:color w:val="232A31"/>
          <w:kern w:val="0"/>
          <w:szCs w:val="24"/>
        </w:rPr>
        <w:t>事發前已有多起流浪犬傷人事件，而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市政府</w:t>
      </w:r>
      <w:r w:rsidR="00FD3055">
        <w:rPr>
          <w:rFonts w:asciiTheme="minorEastAsia" w:hAnsiTheme="minorEastAsia" w:cs="新細明體" w:hint="eastAsia"/>
          <w:color w:val="232A31"/>
          <w:kern w:val="0"/>
          <w:szCs w:val="24"/>
        </w:rPr>
        <w:t>並</w:t>
      </w:r>
      <w:r w:rsidRPr="006160AD">
        <w:rPr>
          <w:rFonts w:asciiTheme="minorEastAsia" w:hAnsiTheme="minorEastAsia" w:cs="新細明體"/>
          <w:color w:val="232A31"/>
          <w:kern w:val="0"/>
          <w:szCs w:val="24"/>
        </w:rPr>
        <w:t>未積極</w:t>
      </w:r>
      <w:r w:rsidR="00FD3055">
        <w:rPr>
          <w:rFonts w:asciiTheme="minorEastAsia" w:hAnsiTheme="minorEastAsia" w:cs="新細明體" w:hint="eastAsia"/>
          <w:color w:val="232A31"/>
          <w:kern w:val="0"/>
          <w:szCs w:val="24"/>
        </w:rPr>
        <w:t>處理</w:t>
      </w:r>
      <w:r w:rsidR="0004403B">
        <w:rPr>
          <w:rFonts w:asciiTheme="minorEastAsia" w:hAnsiTheme="minorEastAsia" w:cs="新細明體" w:hint="eastAsia"/>
          <w:color w:val="232A31"/>
          <w:kern w:val="0"/>
          <w:szCs w:val="24"/>
        </w:rPr>
        <w:t>主動</w:t>
      </w:r>
      <w:r w:rsidRPr="006160AD">
        <w:rPr>
          <w:rFonts w:asciiTheme="minorEastAsia" w:hAnsiTheme="minorEastAsia" w:cs="新細明體"/>
          <w:color w:val="232A31"/>
          <w:kern w:val="0"/>
          <w:szCs w:val="24"/>
        </w:rPr>
        <w:t>捕捉流浪犬</w:t>
      </w:r>
      <w:r w:rsidR="0004403B">
        <w:rPr>
          <w:rFonts w:asciiTheme="minorEastAsia" w:hAnsiTheme="minorEastAsia" w:cs="新細明體" w:hint="eastAsia"/>
          <w:color w:val="232A31"/>
          <w:kern w:val="0"/>
          <w:szCs w:val="24"/>
        </w:rPr>
        <w:t>作為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04403B">
        <w:rPr>
          <w:rFonts w:asciiTheme="minorEastAsia" w:hAnsiTheme="minorEastAsia" w:cs="新細明體" w:hint="eastAsia"/>
          <w:color w:val="232A31"/>
          <w:kern w:val="0"/>
          <w:szCs w:val="24"/>
        </w:rPr>
        <w:t>認為確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有</w:t>
      </w:r>
      <w:r w:rsidRPr="006160AD">
        <w:rPr>
          <w:rFonts w:asciiTheme="minorEastAsia" w:hAnsiTheme="minorEastAsia" w:cs="新細明體"/>
          <w:color w:val="232A31"/>
          <w:kern w:val="0"/>
          <w:szCs w:val="24"/>
        </w:rPr>
        <w:t>怠忽職責</w:t>
      </w:r>
      <w:r w:rsidR="00CB29EA">
        <w:rPr>
          <w:rFonts w:asciiTheme="minorEastAsia" w:hAnsiTheme="minorEastAsia" w:cs="新細明體" w:hint="eastAsia"/>
          <w:color w:val="232A31"/>
          <w:kern w:val="0"/>
          <w:szCs w:val="24"/>
        </w:rPr>
        <w:t>致不法侵害市民權益，</w:t>
      </w:r>
      <w:r w:rsidR="0004403B">
        <w:rPr>
          <w:rFonts w:asciiTheme="minorEastAsia" w:hAnsiTheme="minorEastAsia" w:cs="新細明體" w:hint="eastAsia"/>
          <w:color w:val="232A31"/>
          <w:kern w:val="0"/>
          <w:szCs w:val="24"/>
        </w:rPr>
        <w:t>故</w:t>
      </w:r>
      <w:r w:rsidR="00D465EB">
        <w:rPr>
          <w:rFonts w:asciiTheme="minorEastAsia" w:hAnsiTheme="minorEastAsia" w:cs="新細明體" w:hint="eastAsia"/>
          <w:color w:val="232A31"/>
          <w:kern w:val="0"/>
          <w:szCs w:val="24"/>
        </w:rPr>
        <w:t>判決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應負擔國家賠償責任</w:t>
      </w:r>
      <w:r w:rsidR="00D465EB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 w:rsidR="00AF1CD2">
        <w:rPr>
          <w:rFonts w:asciiTheme="minorEastAsia" w:hAnsiTheme="minorEastAsia" w:cs="新細明體" w:hint="eastAsia"/>
          <w:color w:val="232A31"/>
          <w:kern w:val="0"/>
          <w:szCs w:val="24"/>
        </w:rPr>
        <w:t>此一觀點</w:t>
      </w:r>
      <w:r w:rsidR="006853CD">
        <w:rPr>
          <w:rFonts w:asciiTheme="minorEastAsia" w:hAnsiTheme="minorEastAsia" w:cs="新細明體" w:hint="eastAsia"/>
          <w:color w:val="232A31"/>
          <w:kern w:val="0"/>
          <w:szCs w:val="24"/>
        </w:rPr>
        <w:t>正</w:t>
      </w:r>
      <w:r w:rsidR="00AF1CD2">
        <w:rPr>
          <w:rFonts w:asciiTheme="minorEastAsia" w:hAnsiTheme="minorEastAsia" w:cs="新細明體" w:hint="eastAsia"/>
          <w:color w:val="232A31"/>
          <w:kern w:val="0"/>
          <w:szCs w:val="24"/>
        </w:rPr>
        <w:t>符合人性化設計理念，</w:t>
      </w:r>
      <w:r w:rsidR="00B84972">
        <w:rPr>
          <w:rFonts w:asciiTheme="minorEastAsia" w:hAnsiTheme="minorEastAsia" w:cs="新細明體" w:hint="eastAsia"/>
          <w:color w:val="232A31"/>
          <w:kern w:val="0"/>
          <w:szCs w:val="24"/>
        </w:rPr>
        <w:t>任何管理單位都</w:t>
      </w:r>
      <w:r w:rsidR="00AF1CD2">
        <w:rPr>
          <w:rFonts w:asciiTheme="minorEastAsia" w:hAnsiTheme="minorEastAsia" w:cs="新細明體" w:hint="eastAsia"/>
          <w:color w:val="232A31"/>
          <w:kern w:val="0"/>
          <w:szCs w:val="24"/>
        </w:rPr>
        <w:t>有責</w:t>
      </w:r>
      <w:r w:rsidR="00B84972">
        <w:rPr>
          <w:rFonts w:asciiTheme="minorEastAsia" w:hAnsiTheme="minorEastAsia" w:cs="新細明體" w:hint="eastAsia"/>
          <w:color w:val="232A31"/>
          <w:kern w:val="0"/>
          <w:szCs w:val="24"/>
        </w:rPr>
        <w:t>任</w:t>
      </w:r>
      <w:r w:rsidR="00AF1CD2">
        <w:rPr>
          <w:rFonts w:asciiTheme="minorEastAsia" w:hAnsiTheme="minorEastAsia" w:cs="新細明體" w:hint="eastAsia"/>
          <w:color w:val="232A31"/>
          <w:kern w:val="0"/>
          <w:szCs w:val="24"/>
        </w:rPr>
        <w:t>提供</w:t>
      </w:r>
      <w:r w:rsidR="00B84972">
        <w:rPr>
          <w:rFonts w:asciiTheme="minorEastAsia" w:hAnsiTheme="minorEastAsia" w:cs="新細明體" w:hint="eastAsia"/>
          <w:color w:val="232A31"/>
          <w:kern w:val="0"/>
          <w:szCs w:val="24"/>
        </w:rPr>
        <w:t>消費者</w:t>
      </w:r>
      <w:r w:rsidR="00AF1CD2">
        <w:rPr>
          <w:rFonts w:asciiTheme="minorEastAsia" w:hAnsiTheme="minorEastAsia" w:cs="新細明體" w:hint="eastAsia"/>
          <w:color w:val="232A31"/>
          <w:kern w:val="0"/>
          <w:szCs w:val="24"/>
        </w:rPr>
        <w:t>安全的</w:t>
      </w:r>
      <w:r w:rsidR="00F3439F">
        <w:rPr>
          <w:rFonts w:asciiTheme="minorEastAsia" w:hAnsiTheme="minorEastAsia" w:cs="新細明體" w:hint="eastAsia"/>
          <w:color w:val="232A31"/>
          <w:kern w:val="0"/>
          <w:szCs w:val="24"/>
        </w:rPr>
        <w:t>消費</w:t>
      </w:r>
      <w:r w:rsidR="00B84972">
        <w:rPr>
          <w:rFonts w:asciiTheme="minorEastAsia" w:hAnsiTheme="minorEastAsia" w:cs="新細明體" w:hint="eastAsia"/>
          <w:color w:val="232A31"/>
          <w:kern w:val="0"/>
          <w:szCs w:val="24"/>
        </w:rPr>
        <w:t>環境，否則就要負起損害賠償的責任。</w:t>
      </w:r>
      <w:r w:rsidR="00F3439F">
        <w:rPr>
          <w:rFonts w:asciiTheme="minorEastAsia" w:hAnsiTheme="minorEastAsia" w:cs="新細明體" w:hint="eastAsia"/>
          <w:color w:val="232A31"/>
          <w:kern w:val="0"/>
          <w:szCs w:val="24"/>
        </w:rPr>
        <w:t>因為唯有這樣，才</w:t>
      </w:r>
      <w:r w:rsidR="00F408A1">
        <w:rPr>
          <w:rFonts w:asciiTheme="minorEastAsia" w:hAnsiTheme="minorEastAsia" w:cs="新細明體" w:hint="eastAsia"/>
          <w:color w:val="232A31"/>
          <w:kern w:val="0"/>
          <w:szCs w:val="24"/>
        </w:rPr>
        <w:t>是治本，才</w:t>
      </w:r>
      <w:r w:rsidR="00F3439F">
        <w:rPr>
          <w:rFonts w:asciiTheme="minorEastAsia" w:hAnsiTheme="minorEastAsia" w:cs="新細明體" w:hint="eastAsia"/>
          <w:color w:val="232A31"/>
          <w:kern w:val="0"/>
          <w:szCs w:val="24"/>
        </w:rPr>
        <w:t>能</w:t>
      </w:r>
      <w:r w:rsidR="00F408A1">
        <w:rPr>
          <w:rFonts w:asciiTheme="minorEastAsia" w:hAnsiTheme="minorEastAsia" w:cs="新細明體" w:hint="eastAsia"/>
          <w:color w:val="232A31"/>
          <w:kern w:val="0"/>
          <w:szCs w:val="24"/>
        </w:rPr>
        <w:t>有效促使有能力改善者的真正重視。</w:t>
      </w:r>
    </w:p>
    <w:p w14:paraId="25191E8C" w14:textId="4FB5B2C1" w:rsidR="00F408A1" w:rsidRDefault="00F408A1" w:rsidP="00AF1CD2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08978469" w14:textId="65BF67D9" w:rsidR="00F408A1" w:rsidRDefault="00F408A1" w:rsidP="00AF1CD2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的確，</w:t>
      </w:r>
      <w:r w:rsidR="00C80929">
        <w:rPr>
          <w:rFonts w:asciiTheme="minorEastAsia" w:hAnsiTheme="minorEastAsia" w:cs="新細明體" w:hint="eastAsia"/>
          <w:color w:val="232A31"/>
          <w:kern w:val="0"/>
          <w:szCs w:val="24"/>
        </w:rPr>
        <w:t>到處都有流浪動物，</w:t>
      </w:r>
      <w:r w:rsidR="007B13E0">
        <w:rPr>
          <w:rFonts w:asciiTheme="minorEastAsia" w:hAnsiTheme="minorEastAsia" w:cs="新細明體" w:hint="eastAsia"/>
          <w:color w:val="232A31"/>
          <w:kern w:val="0"/>
          <w:szCs w:val="24"/>
        </w:rPr>
        <w:t>牠們</w:t>
      </w:r>
      <w:r w:rsidR="002776A2">
        <w:rPr>
          <w:rFonts w:asciiTheme="minorEastAsia" w:hAnsiTheme="minorEastAsia" w:cs="新細明體" w:hint="eastAsia"/>
          <w:color w:val="232A31"/>
          <w:kern w:val="0"/>
          <w:szCs w:val="24"/>
        </w:rPr>
        <w:t>在外流浪久了野性也</w:t>
      </w:r>
      <w:r w:rsidR="00640427">
        <w:rPr>
          <w:rFonts w:asciiTheme="minorEastAsia" w:hAnsiTheme="minorEastAsia" w:cs="新細明體" w:hint="eastAsia"/>
          <w:color w:val="232A31"/>
          <w:kern w:val="0"/>
          <w:szCs w:val="24"/>
        </w:rPr>
        <w:t>變</w:t>
      </w:r>
      <w:r w:rsidR="002776A2">
        <w:rPr>
          <w:rFonts w:asciiTheme="minorEastAsia" w:hAnsiTheme="minorEastAsia" w:cs="新細明體" w:hint="eastAsia"/>
          <w:color w:val="232A31"/>
          <w:kern w:val="0"/>
          <w:szCs w:val="24"/>
        </w:rPr>
        <w:t>大，</w:t>
      </w:r>
      <w:r w:rsidR="00C80929">
        <w:rPr>
          <w:rFonts w:asciiTheme="minorEastAsia" w:hAnsiTheme="minorEastAsia" w:cs="新細明體" w:hint="eastAsia"/>
          <w:color w:val="232A31"/>
          <w:kern w:val="0"/>
          <w:szCs w:val="24"/>
        </w:rPr>
        <w:t>為了</w:t>
      </w:r>
      <w:r w:rsidR="002776A2">
        <w:rPr>
          <w:rFonts w:asciiTheme="minorEastAsia" w:hAnsiTheme="minorEastAsia" w:cs="新細明體" w:hint="eastAsia"/>
          <w:color w:val="232A31"/>
          <w:kern w:val="0"/>
          <w:szCs w:val="24"/>
        </w:rPr>
        <w:t>爭偶</w:t>
      </w:r>
      <w:r w:rsidR="00C80929">
        <w:rPr>
          <w:rFonts w:asciiTheme="minorEastAsia" w:hAnsiTheme="minorEastAsia" w:cs="新細明體" w:hint="eastAsia"/>
          <w:color w:val="232A31"/>
          <w:kern w:val="0"/>
          <w:szCs w:val="24"/>
        </w:rPr>
        <w:t>、為了爭食、為了</w:t>
      </w:r>
      <w:r w:rsidR="00EF1EF9">
        <w:rPr>
          <w:rFonts w:asciiTheme="minorEastAsia" w:hAnsiTheme="minorEastAsia" w:cs="新細明體" w:hint="eastAsia"/>
          <w:color w:val="232A31"/>
          <w:kern w:val="0"/>
          <w:szCs w:val="24"/>
        </w:rPr>
        <w:t>爭</w:t>
      </w:r>
      <w:r w:rsidR="00C80929">
        <w:rPr>
          <w:rFonts w:asciiTheme="minorEastAsia" w:hAnsiTheme="minorEastAsia" w:cs="新細明體" w:hint="eastAsia"/>
          <w:color w:val="232A31"/>
          <w:kern w:val="0"/>
          <w:szCs w:val="24"/>
        </w:rPr>
        <w:t>地盤</w:t>
      </w:r>
      <w:r w:rsidR="002776A2">
        <w:rPr>
          <w:rFonts w:asciiTheme="minorEastAsia" w:hAnsiTheme="minorEastAsia" w:cs="新細明體" w:hint="eastAsia"/>
          <w:color w:val="232A31"/>
          <w:kern w:val="0"/>
          <w:szCs w:val="24"/>
        </w:rPr>
        <w:t>……，總</w:t>
      </w:r>
      <w:r w:rsidR="007B13E0">
        <w:rPr>
          <w:rFonts w:asciiTheme="minorEastAsia" w:hAnsiTheme="minorEastAsia" w:cs="新細明體" w:hint="eastAsia"/>
          <w:color w:val="232A31"/>
          <w:kern w:val="0"/>
          <w:szCs w:val="24"/>
        </w:rPr>
        <w:t>歸一句，為了生存，</w:t>
      </w:r>
      <w:r w:rsidR="00EF1EF9">
        <w:rPr>
          <w:rFonts w:asciiTheme="minorEastAsia" w:hAnsiTheme="minorEastAsia" w:cs="新細明體" w:hint="eastAsia"/>
          <w:color w:val="232A31"/>
          <w:kern w:val="0"/>
          <w:szCs w:val="24"/>
        </w:rPr>
        <w:t>就</w:t>
      </w:r>
      <w:r w:rsidR="002776A2">
        <w:rPr>
          <w:rFonts w:asciiTheme="minorEastAsia" w:hAnsiTheme="minorEastAsia" w:cs="新細明體" w:hint="eastAsia"/>
          <w:color w:val="232A31"/>
          <w:kern w:val="0"/>
          <w:szCs w:val="24"/>
        </w:rPr>
        <w:t>容易造成</w:t>
      </w:r>
      <w:r w:rsidR="007B13E0">
        <w:rPr>
          <w:rFonts w:asciiTheme="minorEastAsia" w:hAnsiTheme="minorEastAsia" w:cs="新細明體" w:hint="eastAsia"/>
          <w:color w:val="232A31"/>
          <w:kern w:val="0"/>
          <w:szCs w:val="24"/>
        </w:rPr>
        <w:t>傷人的事</w:t>
      </w:r>
      <w:r w:rsidR="006853CD">
        <w:rPr>
          <w:rFonts w:asciiTheme="minorEastAsia" w:hAnsiTheme="minorEastAsia" w:cs="新細明體" w:hint="eastAsia"/>
          <w:color w:val="232A31"/>
          <w:kern w:val="0"/>
          <w:szCs w:val="24"/>
        </w:rPr>
        <w:t>件</w:t>
      </w:r>
      <w:r w:rsidR="006D252E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 w:rsidR="00EF1EF9">
        <w:rPr>
          <w:rFonts w:asciiTheme="minorEastAsia" w:hAnsiTheme="minorEastAsia" w:cs="新細明體" w:hint="eastAsia"/>
          <w:color w:val="232A31"/>
          <w:kern w:val="0"/>
          <w:szCs w:val="24"/>
        </w:rPr>
        <w:t>地方政府要怎麼才能處理好流浪動物的</w:t>
      </w:r>
      <w:r w:rsidR="00157E92">
        <w:rPr>
          <w:rFonts w:asciiTheme="minorEastAsia" w:hAnsiTheme="minorEastAsia" w:cs="新細明體" w:hint="eastAsia"/>
          <w:color w:val="232A31"/>
          <w:kern w:val="0"/>
          <w:szCs w:val="24"/>
        </w:rPr>
        <w:t>工作</w:t>
      </w:r>
      <w:r w:rsidR="00EF1EF9">
        <w:rPr>
          <w:rFonts w:asciiTheme="minorEastAsia" w:hAnsiTheme="minorEastAsia" w:cs="新細明體" w:hint="eastAsia"/>
          <w:color w:val="232A31"/>
          <w:kern w:val="0"/>
          <w:szCs w:val="24"/>
        </w:rPr>
        <w:t>，看來也不是很容易，因為</w:t>
      </w:r>
      <w:r w:rsidR="00B729A5">
        <w:rPr>
          <w:rFonts w:asciiTheme="minorEastAsia" w:hAnsiTheme="minorEastAsia" w:cs="新細明體" w:hint="eastAsia"/>
          <w:color w:val="232A31"/>
          <w:kern w:val="0"/>
          <w:szCs w:val="24"/>
        </w:rPr>
        <w:t>所以會有流浪動物，不也是被人棄</w:t>
      </w:r>
      <w:r w:rsidR="00B251D9">
        <w:rPr>
          <w:rFonts w:asciiTheme="minorEastAsia" w:hAnsiTheme="minorEastAsia" w:cs="新細明體" w:hint="eastAsia"/>
          <w:color w:val="232A31"/>
          <w:kern w:val="0"/>
          <w:szCs w:val="24"/>
        </w:rPr>
        <w:t>養</w:t>
      </w:r>
      <w:r w:rsidR="00B729A5">
        <w:rPr>
          <w:rFonts w:asciiTheme="minorEastAsia" w:hAnsiTheme="minorEastAsia" w:cs="新細明體" w:hint="eastAsia"/>
          <w:color w:val="232A31"/>
          <w:kern w:val="0"/>
          <w:szCs w:val="24"/>
        </w:rPr>
        <w:t>的？</w:t>
      </w:r>
      <w:r w:rsidR="00B251D9">
        <w:rPr>
          <w:rFonts w:asciiTheme="minorEastAsia" w:hAnsiTheme="minorEastAsia" w:cs="新細明體" w:hint="eastAsia"/>
          <w:color w:val="232A31"/>
          <w:kern w:val="0"/>
          <w:szCs w:val="24"/>
        </w:rPr>
        <w:t>如果捕捉</w:t>
      </w:r>
      <w:r w:rsidR="00EF1EF9">
        <w:rPr>
          <w:rFonts w:asciiTheme="minorEastAsia" w:hAnsiTheme="minorEastAsia" w:cs="新細明體" w:hint="eastAsia"/>
          <w:color w:val="232A31"/>
          <w:kern w:val="0"/>
          <w:szCs w:val="24"/>
        </w:rPr>
        <w:t>手段嚴厲些，又會受到</w:t>
      </w:r>
      <w:r w:rsidR="00B729A5">
        <w:rPr>
          <w:rFonts w:asciiTheme="minorEastAsia" w:hAnsiTheme="minorEastAsia" w:cs="新細明體" w:hint="eastAsia"/>
          <w:color w:val="232A31"/>
          <w:kern w:val="0"/>
          <w:szCs w:val="24"/>
        </w:rPr>
        <w:t>某些</w:t>
      </w:r>
      <w:r w:rsidR="00640427">
        <w:rPr>
          <w:rFonts w:asciiTheme="minorEastAsia" w:hAnsiTheme="minorEastAsia" w:cs="新細明體" w:hint="eastAsia"/>
          <w:color w:val="232A31"/>
          <w:kern w:val="0"/>
          <w:szCs w:val="24"/>
        </w:rPr>
        <w:t>特定</w:t>
      </w:r>
      <w:r w:rsidR="00B729A5">
        <w:rPr>
          <w:rFonts w:asciiTheme="minorEastAsia" w:hAnsiTheme="minorEastAsia" w:cs="新細明體" w:hint="eastAsia"/>
          <w:color w:val="232A31"/>
          <w:kern w:val="0"/>
          <w:szCs w:val="24"/>
        </w:rPr>
        <w:t>團體的抗議，</w:t>
      </w:r>
      <w:r w:rsidR="00B251D9">
        <w:rPr>
          <w:rFonts w:asciiTheme="minorEastAsia" w:hAnsiTheme="minorEastAsia" w:cs="新細明體" w:hint="eastAsia"/>
          <w:color w:val="232A31"/>
          <w:kern w:val="0"/>
          <w:szCs w:val="24"/>
        </w:rPr>
        <w:t>捉到後收容或處理也是問題</w:t>
      </w:r>
      <w:r w:rsidR="00157E92">
        <w:rPr>
          <w:rFonts w:asciiTheme="minorEastAsia" w:hAnsiTheme="minorEastAsia" w:cs="新細明體" w:hint="eastAsia"/>
          <w:color w:val="232A31"/>
          <w:kern w:val="0"/>
          <w:szCs w:val="24"/>
        </w:rPr>
        <w:t>……，</w:t>
      </w:r>
      <w:r w:rsidR="0039120E">
        <w:rPr>
          <w:rFonts w:asciiTheme="minorEastAsia" w:hAnsiTheme="minorEastAsia" w:cs="新細明體" w:hint="eastAsia"/>
          <w:color w:val="232A31"/>
          <w:kern w:val="0"/>
          <w:szCs w:val="24"/>
        </w:rPr>
        <w:t>要全面解決</w:t>
      </w:r>
      <w:r w:rsidR="00157E92">
        <w:rPr>
          <w:rFonts w:asciiTheme="minorEastAsia" w:hAnsiTheme="minorEastAsia" w:cs="新細明體" w:hint="eastAsia"/>
          <w:color w:val="232A31"/>
          <w:kern w:val="0"/>
          <w:szCs w:val="24"/>
        </w:rPr>
        <w:t>或許還需</w:t>
      </w:r>
      <w:r w:rsidR="008737EF">
        <w:rPr>
          <w:rFonts w:asciiTheme="minorEastAsia" w:hAnsiTheme="minorEastAsia" w:cs="新細明體" w:hint="eastAsia"/>
          <w:color w:val="232A31"/>
          <w:kern w:val="0"/>
          <w:szCs w:val="24"/>
        </w:rPr>
        <w:t>請教專家、學者、動保團體或參考</w:t>
      </w:r>
      <w:r w:rsidR="0039120E">
        <w:rPr>
          <w:rFonts w:asciiTheme="minorEastAsia" w:hAnsiTheme="minorEastAsia" w:cs="新細明體" w:hint="eastAsia"/>
          <w:color w:val="232A31"/>
          <w:kern w:val="0"/>
          <w:szCs w:val="24"/>
        </w:rPr>
        <w:t>他人經驗</w:t>
      </w:r>
      <w:r w:rsidR="008737EF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73A75C85" w14:textId="769548AF" w:rsidR="008737EF" w:rsidRDefault="008737EF" w:rsidP="00AF1CD2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581250D7" w14:textId="3025617B" w:rsidR="008737EF" w:rsidRDefault="008737EF" w:rsidP="00AF1CD2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由本判</w:t>
      </w:r>
      <w:r w:rsidR="0039120E">
        <w:rPr>
          <w:rFonts w:asciiTheme="minorEastAsia" w:hAnsiTheme="minorEastAsia" w:cs="新細明體" w:hint="eastAsia"/>
          <w:color w:val="232A31"/>
          <w:kern w:val="0"/>
          <w:szCs w:val="24"/>
        </w:rPr>
        <w:t>例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可知，地方政府</w:t>
      </w:r>
      <w:r w:rsidR="004C76E1">
        <w:rPr>
          <w:rFonts w:asciiTheme="minorEastAsia" w:hAnsiTheme="minorEastAsia" w:cs="新細明體" w:hint="eastAsia"/>
          <w:color w:val="232A31"/>
          <w:kern w:val="0"/>
          <w:szCs w:val="24"/>
        </w:rPr>
        <w:t>不能不重視此問題了，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至少可以</w:t>
      </w:r>
      <w:r w:rsidR="004C76E1">
        <w:rPr>
          <w:rFonts w:asciiTheme="minorEastAsia" w:hAnsiTheme="minorEastAsia" w:cs="新細明體" w:hint="eastAsia"/>
          <w:color w:val="232A31"/>
          <w:kern w:val="0"/>
          <w:szCs w:val="24"/>
        </w:rPr>
        <w:t>做到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建立</w:t>
      </w:r>
      <w:r w:rsidR="0039120E">
        <w:rPr>
          <w:rFonts w:asciiTheme="minorEastAsia" w:hAnsiTheme="minorEastAsia" w:cs="新細明體" w:hint="eastAsia"/>
          <w:color w:val="232A31"/>
          <w:kern w:val="0"/>
          <w:szCs w:val="24"/>
        </w:rPr>
        <w:t>民眾的申訴管道</w:t>
      </w:r>
      <w:r w:rsidR="004C76E1">
        <w:rPr>
          <w:rFonts w:asciiTheme="minorEastAsia" w:hAnsiTheme="minorEastAsia" w:cs="新細明體" w:hint="eastAsia"/>
          <w:color w:val="232A31"/>
          <w:kern w:val="0"/>
          <w:szCs w:val="24"/>
        </w:rPr>
        <w:t>、</w:t>
      </w:r>
      <w:r w:rsidR="0039120E">
        <w:rPr>
          <w:rFonts w:asciiTheme="minorEastAsia" w:hAnsiTheme="minorEastAsia" w:cs="新細明體" w:hint="eastAsia"/>
          <w:color w:val="232A31"/>
          <w:kern w:val="0"/>
          <w:szCs w:val="24"/>
        </w:rPr>
        <w:t>針對問題較嚴重的地區優先</w:t>
      </w:r>
      <w:r w:rsidR="004C76E1">
        <w:rPr>
          <w:rFonts w:asciiTheme="minorEastAsia" w:hAnsiTheme="minorEastAsia" w:cs="新細明體" w:hint="eastAsia"/>
          <w:color w:val="232A31"/>
          <w:kern w:val="0"/>
          <w:szCs w:val="24"/>
        </w:rPr>
        <w:t>主動的積極</w:t>
      </w:r>
      <w:r w:rsidR="0039120E">
        <w:rPr>
          <w:rFonts w:asciiTheme="minorEastAsia" w:hAnsiTheme="minorEastAsia" w:cs="新細明體" w:hint="eastAsia"/>
          <w:color w:val="232A31"/>
          <w:kern w:val="0"/>
          <w:szCs w:val="24"/>
        </w:rPr>
        <w:t>處理</w:t>
      </w:r>
      <w:r w:rsidR="004C76E1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39120E">
        <w:rPr>
          <w:rFonts w:asciiTheme="minorEastAsia" w:hAnsiTheme="minorEastAsia" w:cs="新細明體" w:hint="eastAsia"/>
          <w:color w:val="232A31"/>
          <w:kern w:val="0"/>
          <w:szCs w:val="24"/>
        </w:rPr>
        <w:t>解除</w:t>
      </w:r>
      <w:r w:rsidR="004C76E1">
        <w:rPr>
          <w:rFonts w:asciiTheme="minorEastAsia" w:hAnsiTheme="minorEastAsia" w:cs="新細明體" w:hint="eastAsia"/>
          <w:color w:val="232A31"/>
          <w:kern w:val="0"/>
          <w:szCs w:val="24"/>
        </w:rPr>
        <w:t>即時之隱患</w:t>
      </w:r>
      <w:r w:rsidR="00640427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  <w:r w:rsidR="005C7A8F">
        <w:rPr>
          <w:rFonts w:asciiTheme="minorEastAsia" w:hAnsiTheme="minorEastAsia" w:cs="新細明體" w:hint="eastAsia"/>
          <w:color w:val="232A31"/>
          <w:kern w:val="0"/>
          <w:szCs w:val="24"/>
        </w:rPr>
        <w:t>主管單位</w:t>
      </w:r>
      <w:r w:rsidR="006D252E">
        <w:rPr>
          <w:rFonts w:asciiTheme="minorEastAsia" w:hAnsiTheme="minorEastAsia" w:cs="新細明體" w:hint="eastAsia"/>
          <w:color w:val="232A31"/>
          <w:kern w:val="0"/>
          <w:szCs w:val="24"/>
        </w:rPr>
        <w:t>一定要重視</w:t>
      </w:r>
      <w:r w:rsidR="005C7A8F">
        <w:rPr>
          <w:rFonts w:asciiTheme="minorEastAsia" w:hAnsiTheme="minorEastAsia" w:cs="新細明體" w:hint="eastAsia"/>
          <w:color w:val="232A31"/>
          <w:kern w:val="0"/>
          <w:szCs w:val="24"/>
        </w:rPr>
        <w:t>這個問題</w:t>
      </w:r>
      <w:r w:rsidR="006D252E">
        <w:rPr>
          <w:rFonts w:asciiTheme="minorEastAsia" w:hAnsiTheme="minorEastAsia" w:cs="新細明體" w:hint="eastAsia"/>
          <w:color w:val="232A31"/>
          <w:kern w:val="0"/>
          <w:szCs w:val="24"/>
        </w:rPr>
        <w:t>，</w:t>
      </w:r>
      <w:r w:rsidR="004C76E1">
        <w:rPr>
          <w:rFonts w:asciiTheme="minorEastAsia" w:hAnsiTheme="minorEastAsia" w:cs="新細明體" w:hint="eastAsia"/>
          <w:color w:val="232A31"/>
          <w:kern w:val="0"/>
          <w:szCs w:val="24"/>
        </w:rPr>
        <w:t>否</w:t>
      </w:r>
      <w:r w:rsidR="00724F90">
        <w:rPr>
          <w:rFonts w:asciiTheme="minorEastAsia" w:hAnsiTheme="minorEastAsia" w:cs="新細明體" w:hint="eastAsia"/>
          <w:color w:val="232A31"/>
          <w:kern w:val="0"/>
          <w:szCs w:val="24"/>
        </w:rPr>
        <w:t>則「國賠」的責任是跑不了的。</w:t>
      </w:r>
    </w:p>
    <w:p w14:paraId="11FD63C4" w14:textId="40E90C60" w:rsidR="00724F90" w:rsidRDefault="00724F90" w:rsidP="00AF1CD2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478CA53A" w14:textId="412692C7" w:rsidR="00724F90" w:rsidRDefault="00724F90" w:rsidP="00AF1CD2">
      <w:pPr>
        <w:ind w:firstLineChars="200" w:firstLine="480"/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同學們，針對本議題你</w:t>
      </w:r>
      <w:r w:rsidR="005B7E8B">
        <w:rPr>
          <w:rFonts w:asciiTheme="minorEastAsia" w:hAnsiTheme="minorEastAsia" w:cs="新細明體" w:hint="eastAsia"/>
          <w:color w:val="232A31"/>
          <w:kern w:val="0"/>
          <w:szCs w:val="24"/>
        </w:rPr>
        <w:t>還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有什麼點子？請提出分享討論。</w:t>
      </w:r>
    </w:p>
    <w:p w14:paraId="21E9FB03" w14:textId="10775279" w:rsidR="008B7FC5" w:rsidRDefault="008B7FC5" w:rsidP="00E37B2B"/>
    <w:p w14:paraId="571F8BB1" w14:textId="77777777" w:rsidR="004F4C59" w:rsidRPr="005B7E8B" w:rsidRDefault="004F4C59" w:rsidP="00E37B2B">
      <w:pPr>
        <w:rPr>
          <w:rFonts w:hint="eastAsia"/>
        </w:rPr>
      </w:pPr>
    </w:p>
    <w:sectPr w:rsidR="004F4C59" w:rsidRPr="005B7E8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3FBC4B" w14:textId="77777777" w:rsidR="00A26DC5" w:rsidRDefault="00A26DC5" w:rsidP="00551421">
      <w:r>
        <w:separator/>
      </w:r>
    </w:p>
  </w:endnote>
  <w:endnote w:type="continuationSeparator" w:id="0">
    <w:p w14:paraId="7E100FAD" w14:textId="77777777" w:rsidR="00A26DC5" w:rsidRDefault="00A26DC5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AA1FAF" w14:textId="77777777" w:rsidR="00A26DC5" w:rsidRDefault="00A26DC5" w:rsidP="00551421">
      <w:r>
        <w:separator/>
      </w:r>
    </w:p>
  </w:footnote>
  <w:footnote w:type="continuationSeparator" w:id="0">
    <w:p w14:paraId="0C2DC8CD" w14:textId="77777777" w:rsidR="00A26DC5" w:rsidRDefault="00A26DC5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4403B"/>
    <w:rsid w:val="00063A6E"/>
    <w:rsid w:val="00066556"/>
    <w:rsid w:val="00075A7F"/>
    <w:rsid w:val="000A5495"/>
    <w:rsid w:val="000B0F70"/>
    <w:rsid w:val="000D2716"/>
    <w:rsid w:val="000D4B8F"/>
    <w:rsid w:val="000E6EDC"/>
    <w:rsid w:val="000E7E16"/>
    <w:rsid w:val="000F7FAC"/>
    <w:rsid w:val="00104D76"/>
    <w:rsid w:val="00116150"/>
    <w:rsid w:val="001264F5"/>
    <w:rsid w:val="001454C1"/>
    <w:rsid w:val="00157E92"/>
    <w:rsid w:val="00160992"/>
    <w:rsid w:val="00161BC9"/>
    <w:rsid w:val="001A10FC"/>
    <w:rsid w:val="001A32E8"/>
    <w:rsid w:val="001C5D02"/>
    <w:rsid w:val="001E60B9"/>
    <w:rsid w:val="001E666A"/>
    <w:rsid w:val="00212296"/>
    <w:rsid w:val="00234CD0"/>
    <w:rsid w:val="00254806"/>
    <w:rsid w:val="0026034B"/>
    <w:rsid w:val="00262755"/>
    <w:rsid w:val="002776A2"/>
    <w:rsid w:val="00277D27"/>
    <w:rsid w:val="00284937"/>
    <w:rsid w:val="00297CF7"/>
    <w:rsid w:val="002A4C4E"/>
    <w:rsid w:val="002B6E31"/>
    <w:rsid w:val="002C0FF5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3E47"/>
    <w:rsid w:val="00354C8F"/>
    <w:rsid w:val="00361864"/>
    <w:rsid w:val="003834BB"/>
    <w:rsid w:val="0039120E"/>
    <w:rsid w:val="00392CD3"/>
    <w:rsid w:val="003A6144"/>
    <w:rsid w:val="003A6515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673"/>
    <w:rsid w:val="00447E69"/>
    <w:rsid w:val="00454A87"/>
    <w:rsid w:val="00456328"/>
    <w:rsid w:val="00457A32"/>
    <w:rsid w:val="00462AAD"/>
    <w:rsid w:val="004713AA"/>
    <w:rsid w:val="0047385B"/>
    <w:rsid w:val="0048109D"/>
    <w:rsid w:val="004A5519"/>
    <w:rsid w:val="004C1205"/>
    <w:rsid w:val="004C76E1"/>
    <w:rsid w:val="004E369E"/>
    <w:rsid w:val="004F4C59"/>
    <w:rsid w:val="005308A0"/>
    <w:rsid w:val="00530A8C"/>
    <w:rsid w:val="00551421"/>
    <w:rsid w:val="00556415"/>
    <w:rsid w:val="005744BC"/>
    <w:rsid w:val="0058162B"/>
    <w:rsid w:val="00581F81"/>
    <w:rsid w:val="005B7E8B"/>
    <w:rsid w:val="005C7A8F"/>
    <w:rsid w:val="005D11C6"/>
    <w:rsid w:val="005E4CEE"/>
    <w:rsid w:val="005F2421"/>
    <w:rsid w:val="00602BAE"/>
    <w:rsid w:val="006160AD"/>
    <w:rsid w:val="00617A01"/>
    <w:rsid w:val="00622EEC"/>
    <w:rsid w:val="00633579"/>
    <w:rsid w:val="006338E7"/>
    <w:rsid w:val="006340B5"/>
    <w:rsid w:val="006375FB"/>
    <w:rsid w:val="00640427"/>
    <w:rsid w:val="00646DE4"/>
    <w:rsid w:val="0066195E"/>
    <w:rsid w:val="006853CD"/>
    <w:rsid w:val="006A38EC"/>
    <w:rsid w:val="006A4EAA"/>
    <w:rsid w:val="006D252E"/>
    <w:rsid w:val="006D7498"/>
    <w:rsid w:val="006E499E"/>
    <w:rsid w:val="007041C5"/>
    <w:rsid w:val="0072431A"/>
    <w:rsid w:val="00724C8B"/>
    <w:rsid w:val="00724F90"/>
    <w:rsid w:val="007303BC"/>
    <w:rsid w:val="0073612C"/>
    <w:rsid w:val="00763E64"/>
    <w:rsid w:val="00772AA3"/>
    <w:rsid w:val="00781D3C"/>
    <w:rsid w:val="00796CF6"/>
    <w:rsid w:val="007B13E0"/>
    <w:rsid w:val="007B4FE1"/>
    <w:rsid w:val="007C1704"/>
    <w:rsid w:val="007C2C56"/>
    <w:rsid w:val="0083760D"/>
    <w:rsid w:val="00856652"/>
    <w:rsid w:val="00860EA2"/>
    <w:rsid w:val="00870D93"/>
    <w:rsid w:val="00871618"/>
    <w:rsid w:val="008737EF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33B08"/>
    <w:rsid w:val="00943AD3"/>
    <w:rsid w:val="00945985"/>
    <w:rsid w:val="00957ED1"/>
    <w:rsid w:val="00985887"/>
    <w:rsid w:val="009C0BD1"/>
    <w:rsid w:val="009C1B73"/>
    <w:rsid w:val="009C5872"/>
    <w:rsid w:val="00A14640"/>
    <w:rsid w:val="00A26DC5"/>
    <w:rsid w:val="00A31660"/>
    <w:rsid w:val="00A3664E"/>
    <w:rsid w:val="00A42C57"/>
    <w:rsid w:val="00A460BB"/>
    <w:rsid w:val="00A462C1"/>
    <w:rsid w:val="00AA156B"/>
    <w:rsid w:val="00AA5312"/>
    <w:rsid w:val="00AB17EC"/>
    <w:rsid w:val="00AB1ACD"/>
    <w:rsid w:val="00AC7030"/>
    <w:rsid w:val="00AF1CD2"/>
    <w:rsid w:val="00B100E7"/>
    <w:rsid w:val="00B103FE"/>
    <w:rsid w:val="00B17C5C"/>
    <w:rsid w:val="00B233BB"/>
    <w:rsid w:val="00B251D9"/>
    <w:rsid w:val="00B34773"/>
    <w:rsid w:val="00B612A7"/>
    <w:rsid w:val="00B65E54"/>
    <w:rsid w:val="00B729A5"/>
    <w:rsid w:val="00B73904"/>
    <w:rsid w:val="00B81B76"/>
    <w:rsid w:val="00B84972"/>
    <w:rsid w:val="00B9764D"/>
    <w:rsid w:val="00BA2052"/>
    <w:rsid w:val="00BB35F4"/>
    <w:rsid w:val="00BF7D12"/>
    <w:rsid w:val="00C201E9"/>
    <w:rsid w:val="00C24038"/>
    <w:rsid w:val="00C3409D"/>
    <w:rsid w:val="00C5043A"/>
    <w:rsid w:val="00C5433D"/>
    <w:rsid w:val="00C61E75"/>
    <w:rsid w:val="00C80929"/>
    <w:rsid w:val="00C813DB"/>
    <w:rsid w:val="00C96F62"/>
    <w:rsid w:val="00C97188"/>
    <w:rsid w:val="00CB29EA"/>
    <w:rsid w:val="00CB42E4"/>
    <w:rsid w:val="00CD4F26"/>
    <w:rsid w:val="00CE1906"/>
    <w:rsid w:val="00CE4CB7"/>
    <w:rsid w:val="00CF1B1A"/>
    <w:rsid w:val="00CF47AC"/>
    <w:rsid w:val="00D1130A"/>
    <w:rsid w:val="00D32055"/>
    <w:rsid w:val="00D465EB"/>
    <w:rsid w:val="00D86FAB"/>
    <w:rsid w:val="00DB50C4"/>
    <w:rsid w:val="00DC2076"/>
    <w:rsid w:val="00DC3274"/>
    <w:rsid w:val="00DC70BB"/>
    <w:rsid w:val="00DD3B81"/>
    <w:rsid w:val="00DF0A8A"/>
    <w:rsid w:val="00E0392F"/>
    <w:rsid w:val="00E14E91"/>
    <w:rsid w:val="00E37B2B"/>
    <w:rsid w:val="00E4157E"/>
    <w:rsid w:val="00E558A1"/>
    <w:rsid w:val="00E67AA9"/>
    <w:rsid w:val="00E730F1"/>
    <w:rsid w:val="00EA7C42"/>
    <w:rsid w:val="00EC1676"/>
    <w:rsid w:val="00EC2C7B"/>
    <w:rsid w:val="00EC4E65"/>
    <w:rsid w:val="00ED51BE"/>
    <w:rsid w:val="00EE115B"/>
    <w:rsid w:val="00EF1EF9"/>
    <w:rsid w:val="00EF7A24"/>
    <w:rsid w:val="00F12019"/>
    <w:rsid w:val="00F3439F"/>
    <w:rsid w:val="00F37D4A"/>
    <w:rsid w:val="00F408A1"/>
    <w:rsid w:val="00F93ACD"/>
    <w:rsid w:val="00FA5707"/>
    <w:rsid w:val="00FD3055"/>
    <w:rsid w:val="00FD40BF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1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1</Pages>
  <Words>206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69</cp:revision>
  <dcterms:created xsi:type="dcterms:W3CDTF">2018-08-05T07:22:00Z</dcterms:created>
  <dcterms:modified xsi:type="dcterms:W3CDTF">2023-06-24T06:44:00Z</dcterms:modified>
</cp:coreProperties>
</file>